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26D5D" w14:textId="77777777" w:rsidR="001E207D" w:rsidRDefault="001E207D" w:rsidP="001E207D">
      <w:pPr>
        <w:pStyle w:val="NormalWeb"/>
        <w:shd w:val="clear" w:color="auto" w:fill="FFFFFF"/>
        <w:spacing w:line="336" w:lineRule="atLeast"/>
        <w:rPr>
          <w:sz w:val="22"/>
          <w:szCs w:val="22"/>
        </w:rPr>
      </w:pPr>
      <w:r>
        <w:rPr>
          <w:sz w:val="22"/>
          <w:szCs w:val="22"/>
          <w:highlight w:val="yellow"/>
        </w:rPr>
        <w:t>This paper requires a minimum of 4 relevant resources.</w:t>
      </w:r>
    </w:p>
    <w:p w14:paraId="7D7A4DA4" w14:textId="77777777" w:rsidR="001E207D" w:rsidRPr="005D16FC" w:rsidRDefault="001E207D" w:rsidP="001E207D">
      <w:pPr>
        <w:rPr>
          <w:b/>
          <w:sz w:val="22"/>
          <w:szCs w:val="22"/>
          <w:u w:val="single"/>
        </w:rPr>
      </w:pPr>
      <w:r w:rsidRPr="005D16FC">
        <w:rPr>
          <w:b/>
          <w:sz w:val="22"/>
          <w:szCs w:val="22"/>
        </w:rPr>
        <w:t>QUESTION:</w:t>
      </w:r>
      <w:r w:rsidRPr="005D16FC">
        <w:rPr>
          <w:sz w:val="22"/>
          <w:szCs w:val="22"/>
        </w:rPr>
        <w:t xml:space="preserve">  </w:t>
      </w:r>
      <w:r w:rsidRPr="005D16FC">
        <w:rPr>
          <w:b/>
          <w:sz w:val="22"/>
          <w:szCs w:val="22"/>
        </w:rPr>
        <w:t xml:space="preserve">Should </w:t>
      </w:r>
      <w:r w:rsidRPr="00D944BA">
        <w:rPr>
          <w:b/>
          <w:sz w:val="22"/>
          <w:szCs w:val="22"/>
          <w:u w:val="single"/>
        </w:rPr>
        <w:t>pregnant women</w:t>
      </w:r>
      <w:r w:rsidRPr="005D16FC">
        <w:rPr>
          <w:b/>
          <w:sz w:val="22"/>
          <w:szCs w:val="22"/>
        </w:rPr>
        <w:t xml:space="preserve"> who are addicted to drugs (heroin, cocaine, prescription opioids, or any other commonly abused substances) </w:t>
      </w:r>
      <w:r>
        <w:rPr>
          <w:b/>
          <w:sz w:val="22"/>
          <w:szCs w:val="22"/>
        </w:rPr>
        <w:t xml:space="preserve">and continue to use during their pregnancy </w:t>
      </w:r>
      <w:r w:rsidRPr="005D16FC">
        <w:rPr>
          <w:b/>
          <w:sz w:val="22"/>
          <w:szCs w:val="22"/>
        </w:rPr>
        <w:t xml:space="preserve">be charged with endangering a child?  In most cases, the authorities have no knowledge of the circumstances until the woman gives birth and the </w:t>
      </w:r>
      <w:r w:rsidRPr="005D16FC">
        <w:rPr>
          <w:b/>
          <w:sz w:val="22"/>
          <w:szCs w:val="22"/>
          <w:u w:val="single"/>
        </w:rPr>
        <w:t>baby tests positive for harmful substances.</w:t>
      </w:r>
    </w:p>
    <w:p w14:paraId="58018A02" w14:textId="77777777" w:rsidR="001E207D" w:rsidRPr="005D16FC" w:rsidRDefault="001E207D" w:rsidP="001E207D">
      <w:pPr>
        <w:pStyle w:val="NormalWeb"/>
        <w:shd w:val="clear" w:color="auto" w:fill="FFFFFF"/>
        <w:rPr>
          <w:sz w:val="22"/>
          <w:szCs w:val="22"/>
        </w:rPr>
      </w:pPr>
    </w:p>
    <w:p w14:paraId="4E184B43" w14:textId="77777777" w:rsidR="001E207D" w:rsidRDefault="001E207D" w:rsidP="001E207D">
      <w:pPr>
        <w:rPr>
          <w:b/>
          <w:sz w:val="22"/>
          <w:szCs w:val="22"/>
        </w:rPr>
      </w:pPr>
      <w:r w:rsidRPr="005D16FC">
        <w:rPr>
          <w:b/>
          <w:sz w:val="22"/>
          <w:szCs w:val="22"/>
        </w:rPr>
        <w:t xml:space="preserve">Begin by reading the following </w:t>
      </w:r>
      <w:r w:rsidRPr="005D16FC">
        <w:rPr>
          <w:b/>
          <w:sz w:val="22"/>
          <w:szCs w:val="22"/>
          <w:u w:val="single"/>
        </w:rPr>
        <w:t>news articles</w:t>
      </w:r>
      <w:r w:rsidRPr="005D16FC">
        <w:rPr>
          <w:b/>
          <w:sz w:val="22"/>
          <w:szCs w:val="22"/>
        </w:rPr>
        <w:t xml:space="preserve">.  </w:t>
      </w:r>
      <w:r w:rsidRPr="006D1EE9">
        <w:rPr>
          <w:b/>
          <w:sz w:val="22"/>
          <w:szCs w:val="22"/>
          <w:highlight w:val="yellow"/>
        </w:rPr>
        <w:t>These articles ARE NOT relevant resources for your paper.  They are provided for you to serve as an introduction of the topic.</w:t>
      </w:r>
      <w:r w:rsidRPr="005D16FC">
        <w:rPr>
          <w:b/>
          <w:sz w:val="22"/>
          <w:szCs w:val="22"/>
        </w:rPr>
        <w:t xml:space="preserve">  </w:t>
      </w:r>
      <w:r w:rsidRPr="006D1EE9">
        <w:rPr>
          <w:b/>
          <w:sz w:val="22"/>
          <w:szCs w:val="22"/>
          <w:highlight w:val="cyan"/>
        </w:rPr>
        <w:t xml:space="preserve">DO NOT, DO NOT, DO NOT use any </w:t>
      </w:r>
      <w:r>
        <w:rPr>
          <w:b/>
          <w:sz w:val="22"/>
          <w:szCs w:val="22"/>
          <w:highlight w:val="cyan"/>
        </w:rPr>
        <w:t xml:space="preserve">part </w:t>
      </w:r>
      <w:r w:rsidRPr="006D1EE9">
        <w:rPr>
          <w:b/>
          <w:sz w:val="22"/>
          <w:szCs w:val="22"/>
          <w:highlight w:val="cyan"/>
        </w:rPr>
        <w:t>of these news articles in your argumentative paper.</w:t>
      </w:r>
    </w:p>
    <w:p w14:paraId="150C2FB2" w14:textId="77777777" w:rsidR="001E207D" w:rsidRDefault="001E207D" w:rsidP="001E207D">
      <w:pPr>
        <w:rPr>
          <w:b/>
          <w:sz w:val="22"/>
          <w:szCs w:val="22"/>
        </w:rPr>
      </w:pPr>
    </w:p>
    <w:p w14:paraId="0F8E77CA" w14:textId="77777777" w:rsidR="001E207D" w:rsidRPr="005D16FC" w:rsidRDefault="001E207D" w:rsidP="001E207D">
      <w:pPr>
        <w:rPr>
          <w:b/>
          <w:sz w:val="22"/>
          <w:szCs w:val="22"/>
        </w:rPr>
      </w:pPr>
      <w:r w:rsidRPr="005D16FC">
        <w:rPr>
          <w:b/>
          <w:sz w:val="22"/>
          <w:szCs w:val="22"/>
        </w:rPr>
        <w:t xml:space="preserve">There are scientific, legal, and </w:t>
      </w:r>
      <w:r>
        <w:rPr>
          <w:b/>
          <w:sz w:val="22"/>
          <w:szCs w:val="22"/>
        </w:rPr>
        <w:t>law/statute/</w:t>
      </w:r>
      <w:r w:rsidRPr="005D16FC">
        <w:rPr>
          <w:b/>
          <w:sz w:val="22"/>
          <w:szCs w:val="22"/>
        </w:rPr>
        <w:t>legislative</w:t>
      </w:r>
      <w:r>
        <w:rPr>
          <w:b/>
          <w:sz w:val="22"/>
          <w:szCs w:val="22"/>
        </w:rPr>
        <w:t>/court decisions</w:t>
      </w:r>
      <w:r w:rsidRPr="005D16FC">
        <w:rPr>
          <w:b/>
          <w:sz w:val="22"/>
          <w:szCs w:val="22"/>
        </w:rPr>
        <w:t xml:space="preserve"> resources </w:t>
      </w:r>
      <w:r>
        <w:rPr>
          <w:b/>
          <w:sz w:val="22"/>
          <w:szCs w:val="22"/>
        </w:rPr>
        <w:t xml:space="preserve">for you to use </w:t>
      </w:r>
      <w:r w:rsidRPr="005D16FC">
        <w:rPr>
          <w:b/>
          <w:sz w:val="22"/>
          <w:szCs w:val="22"/>
        </w:rPr>
        <w:t xml:space="preserve">posted on Moodle. </w:t>
      </w:r>
      <w:r>
        <w:rPr>
          <w:b/>
          <w:sz w:val="22"/>
          <w:szCs w:val="22"/>
        </w:rPr>
        <w:t xml:space="preserve"> </w:t>
      </w:r>
      <w:r w:rsidRPr="00C36299">
        <w:rPr>
          <w:b/>
          <w:sz w:val="22"/>
          <w:szCs w:val="22"/>
          <w:highlight w:val="yellow"/>
        </w:rPr>
        <w:t>All reference entries must have either a doi or a web address.</w:t>
      </w:r>
      <w:r w:rsidRPr="005D16FC">
        <w:rPr>
          <w:b/>
          <w:sz w:val="22"/>
          <w:szCs w:val="22"/>
        </w:rPr>
        <w:t xml:space="preserve"> </w:t>
      </w:r>
    </w:p>
    <w:p w14:paraId="679635BB" w14:textId="77777777" w:rsidR="001E207D" w:rsidRPr="005D16FC" w:rsidRDefault="001E207D" w:rsidP="001E207D">
      <w:pPr>
        <w:rPr>
          <w:b/>
          <w:sz w:val="22"/>
          <w:szCs w:val="22"/>
        </w:rPr>
      </w:pPr>
    </w:p>
    <w:p w14:paraId="08982D5D" w14:textId="77777777" w:rsidR="001E207D" w:rsidRPr="005D16FC" w:rsidRDefault="001E207D" w:rsidP="001E207D">
      <w:pPr>
        <w:rPr>
          <w:sz w:val="22"/>
          <w:szCs w:val="22"/>
        </w:rPr>
      </w:pPr>
      <w:r>
        <w:rPr>
          <w:b/>
          <w:sz w:val="22"/>
          <w:szCs w:val="22"/>
        </w:rPr>
        <w:t xml:space="preserve">NEWS ARTICLE 09/30/14 - </w:t>
      </w:r>
      <w:r w:rsidRPr="005D16FC">
        <w:rPr>
          <w:b/>
          <w:sz w:val="22"/>
          <w:szCs w:val="22"/>
        </w:rPr>
        <w:t>KNOXVILLE, Tenn</w:t>
      </w:r>
      <w:r w:rsidRPr="005D16FC">
        <w:rPr>
          <w:sz w:val="22"/>
          <w:szCs w:val="22"/>
        </w:rPr>
        <w:t>. — On a muggy day in May, the support group for pregnant women starts at 7 a.m. sharp, right after morning meds, at a methadone clinic in a dingy neighborhood here. Two patients, Mona and Jen (whose names have been changed to protect their privacy), are in an upstairs conference room. With them is a counselor and Zac Talbott from the National Alliance for Medication Assisted Recovery, or NAMA, a patients’ rights advocacy group. The gold standard of care for women who want to quit opiates like heroin or hydrocodone during pregnancy, methadone is itself a prescription opiate that works by reducing cravings and decreasing the risk of relapse. Most importantly, it eliminates withdrawal symptoms, which are especially dangerous for pregnant women because withdrawal can cause premature labor or stillbirth. Today, the group is talking about SB1391, a new state law that went into effect July 1 and gives prosecutors the power to jail women who give birth to babies “addicted to or harmed by” illegal drugs.</w:t>
      </w:r>
    </w:p>
    <w:p w14:paraId="511107E0" w14:textId="77777777" w:rsidR="001E207D" w:rsidRPr="005D16FC" w:rsidRDefault="001E207D" w:rsidP="001E207D">
      <w:pPr>
        <w:rPr>
          <w:sz w:val="22"/>
          <w:szCs w:val="22"/>
        </w:rPr>
      </w:pPr>
    </w:p>
    <w:p w14:paraId="1567F3F8" w14:textId="77777777" w:rsidR="001E207D" w:rsidRPr="005D16FC" w:rsidRDefault="001E207D" w:rsidP="001E207D">
      <w:pPr>
        <w:rPr>
          <w:sz w:val="22"/>
          <w:szCs w:val="22"/>
        </w:rPr>
      </w:pPr>
      <w:r w:rsidRPr="005D16FC">
        <w:rPr>
          <w:sz w:val="22"/>
          <w:szCs w:val="22"/>
        </w:rPr>
        <w:t xml:space="preserve">Talbott and NAMA are among a growing band of addiction specialists, doctors and advocates who are </w:t>
      </w:r>
      <w:r w:rsidRPr="005D16FC">
        <w:rPr>
          <w:b/>
          <w:sz w:val="22"/>
          <w:szCs w:val="22"/>
        </w:rPr>
        <w:t>deeply apprehensive about the new law</w:t>
      </w:r>
      <w:r w:rsidRPr="005D16FC">
        <w:rPr>
          <w:sz w:val="22"/>
          <w:szCs w:val="22"/>
        </w:rPr>
        <w:t>. While supporters of SB1391 say it will serve as an incentive to get pregnant addicts into rehab</w:t>
      </w:r>
      <w:r w:rsidRPr="00286F36">
        <w:rPr>
          <w:b/>
          <w:sz w:val="22"/>
          <w:szCs w:val="22"/>
        </w:rPr>
        <w:t>, they worry that women will stop seeking medical help for fear of being prosecuted.  “Once word gets out, women won’t access prenatal care or treatment,” predicts Karen Pershing of Knoxville’s Metropolitan Drug Commission. “We’re going to see more negative birth outcomes than we’re seeing now. I’m also concerned about women not going to the hospital to deliver.”</w:t>
      </w:r>
    </w:p>
    <w:p w14:paraId="50073188" w14:textId="77777777" w:rsidR="001E207D" w:rsidRPr="005D16FC" w:rsidRDefault="001E207D" w:rsidP="001E207D">
      <w:pPr>
        <w:rPr>
          <w:sz w:val="22"/>
          <w:szCs w:val="22"/>
        </w:rPr>
      </w:pPr>
    </w:p>
    <w:p w14:paraId="3F041057" w14:textId="77777777" w:rsidR="001E207D" w:rsidRPr="005D16FC" w:rsidRDefault="001E207D" w:rsidP="001E207D">
      <w:pPr>
        <w:rPr>
          <w:sz w:val="22"/>
          <w:szCs w:val="22"/>
        </w:rPr>
      </w:pPr>
      <w:r w:rsidRPr="005D16FC">
        <w:rPr>
          <w:sz w:val="22"/>
          <w:szCs w:val="22"/>
        </w:rPr>
        <w:t>Within a month of SB1391 going into effect, two women were charged under the law. Mallory Loyola, 26, of Madisonville, in eastern Tennessee, was charged with assault after she gave birth on July 6 to a baby girl who tested positive for amphetamine. Jamillah Falls, 30, of Memphis was charged with assault after delivering a baby girl who tested positive for heroin and marijuana.</w:t>
      </w:r>
    </w:p>
    <w:p w14:paraId="19F39C98" w14:textId="77777777" w:rsidR="001E207D" w:rsidRPr="005D16FC" w:rsidRDefault="001E207D" w:rsidP="001E207D">
      <w:pPr>
        <w:rPr>
          <w:sz w:val="22"/>
          <w:szCs w:val="22"/>
        </w:rPr>
      </w:pPr>
    </w:p>
    <w:p w14:paraId="31CB3588" w14:textId="77777777" w:rsidR="001E207D" w:rsidRPr="005D16FC" w:rsidRDefault="001E207D" w:rsidP="001E207D">
      <w:pPr>
        <w:rPr>
          <w:sz w:val="22"/>
          <w:szCs w:val="22"/>
        </w:rPr>
      </w:pPr>
      <w:r w:rsidRPr="005D16FC">
        <w:rPr>
          <w:sz w:val="22"/>
          <w:szCs w:val="22"/>
        </w:rPr>
        <w:t xml:space="preserve">Tennessee has the second-highest rate of prescription opiate consumption in the nation. Babies born to mothers who use opiates during pregnancy sometimes suffer from withdrawal at birth, crying inconsolably and having difficulty feeding. A few have seizures. This is called neonatal-abstinence syndrome, or NAS. If properly managed, NAS is a transient condition, treated with a tapering dose of opiates to wean the baby off the drugs without causing withdrawal. Dr. Robert Newman, president emeritus at New York’s Beth Israel Medical Center, says, “There has never been any evidence suggesting that [NAS] leads to lasting problems.” </w:t>
      </w:r>
    </w:p>
    <w:p w14:paraId="5BD172BA" w14:textId="77777777" w:rsidR="001E207D" w:rsidRPr="005D16FC" w:rsidRDefault="001E207D" w:rsidP="001E207D">
      <w:pPr>
        <w:rPr>
          <w:sz w:val="22"/>
          <w:szCs w:val="22"/>
        </w:rPr>
      </w:pPr>
    </w:p>
    <w:p w14:paraId="0D2B3EFD" w14:textId="77777777" w:rsidR="001E207D" w:rsidRPr="005D16FC" w:rsidRDefault="001E207D" w:rsidP="001E207D">
      <w:pPr>
        <w:rPr>
          <w:sz w:val="22"/>
          <w:szCs w:val="22"/>
        </w:rPr>
      </w:pPr>
      <w:r w:rsidRPr="005D16FC">
        <w:rPr>
          <w:sz w:val="22"/>
          <w:szCs w:val="22"/>
        </w:rPr>
        <w:lastRenderedPageBreak/>
        <w:t xml:space="preserve">Though </w:t>
      </w:r>
      <w:r w:rsidRPr="00286F36">
        <w:rPr>
          <w:b/>
          <w:sz w:val="22"/>
          <w:szCs w:val="22"/>
        </w:rPr>
        <w:t>17 other states consider prenatal drug use to be a form of child abuse</w:t>
      </w:r>
      <w:r>
        <w:rPr>
          <w:b/>
          <w:sz w:val="22"/>
          <w:szCs w:val="22"/>
        </w:rPr>
        <w:t xml:space="preserve">.  </w:t>
      </w:r>
      <w:r w:rsidRPr="005D16FC">
        <w:rPr>
          <w:sz w:val="22"/>
          <w:szCs w:val="22"/>
        </w:rPr>
        <w:t>Tennessee bec</w:t>
      </w:r>
      <w:r>
        <w:rPr>
          <w:sz w:val="22"/>
          <w:szCs w:val="22"/>
        </w:rPr>
        <w:t>omes</w:t>
      </w:r>
      <w:r w:rsidRPr="005D16FC">
        <w:rPr>
          <w:sz w:val="22"/>
          <w:szCs w:val="22"/>
        </w:rPr>
        <w:t xml:space="preserve"> the first to explicitly define harming a fetus with prenatal drug use as assault. Tennessee has had so-called fetus-as-victim laws on the books since 1989, after a drunken driver killed a woman who was eight months pregnant. The original law only applied to viable fetuses, but in 2011, it was broadened to include nonviable fetuses. In 2012, the state legislature expanded the definition of an assault or homicide victim to include an embryo at any stage of development. The </w:t>
      </w:r>
      <w:r>
        <w:rPr>
          <w:sz w:val="22"/>
          <w:szCs w:val="22"/>
        </w:rPr>
        <w:t xml:space="preserve">newest </w:t>
      </w:r>
      <w:r w:rsidRPr="00286F36">
        <w:rPr>
          <w:b/>
          <w:sz w:val="22"/>
          <w:szCs w:val="22"/>
        </w:rPr>
        <w:t>version of the law contain</w:t>
      </w:r>
      <w:r>
        <w:rPr>
          <w:b/>
          <w:sz w:val="22"/>
          <w:szCs w:val="22"/>
        </w:rPr>
        <w:t>s</w:t>
      </w:r>
      <w:r w:rsidRPr="00286F36">
        <w:rPr>
          <w:b/>
          <w:sz w:val="22"/>
          <w:szCs w:val="22"/>
        </w:rPr>
        <w:t xml:space="preserve"> no exception for a woman’s actions toward her own fetus</w:t>
      </w:r>
      <w:r w:rsidRPr="005D16FC">
        <w:rPr>
          <w:sz w:val="22"/>
          <w:szCs w:val="22"/>
        </w:rPr>
        <w:t xml:space="preserve">, </w:t>
      </w:r>
      <w:r>
        <w:rPr>
          <w:sz w:val="22"/>
          <w:szCs w:val="22"/>
        </w:rPr>
        <w:t>allowing the state to charge</w:t>
      </w:r>
      <w:r w:rsidRPr="005D16FC">
        <w:rPr>
          <w:sz w:val="22"/>
          <w:szCs w:val="22"/>
        </w:rPr>
        <w:t xml:space="preserve"> pregnant wom</w:t>
      </w:r>
      <w:r>
        <w:rPr>
          <w:sz w:val="22"/>
          <w:szCs w:val="22"/>
        </w:rPr>
        <w:t>en</w:t>
      </w:r>
      <w:r w:rsidRPr="005D16FC">
        <w:rPr>
          <w:sz w:val="22"/>
          <w:szCs w:val="22"/>
        </w:rPr>
        <w:t xml:space="preserve"> with criminal </w:t>
      </w:r>
      <w:r>
        <w:rPr>
          <w:sz w:val="22"/>
          <w:szCs w:val="22"/>
        </w:rPr>
        <w:t>endangering of a child born with harmful substances or even homicide if the fetus dies because of the harmful substances</w:t>
      </w:r>
      <w:r w:rsidRPr="005D16FC">
        <w:rPr>
          <w:sz w:val="22"/>
          <w:szCs w:val="22"/>
        </w:rPr>
        <w:t>.</w:t>
      </w:r>
    </w:p>
    <w:p w14:paraId="4F1C1539" w14:textId="77777777" w:rsidR="001E207D" w:rsidRPr="005D16FC" w:rsidRDefault="001E207D" w:rsidP="001E207D">
      <w:pPr>
        <w:rPr>
          <w:sz w:val="22"/>
          <w:szCs w:val="22"/>
        </w:rPr>
      </w:pPr>
    </w:p>
    <w:p w14:paraId="03671715" w14:textId="77777777" w:rsidR="001E207D" w:rsidRPr="005D16FC" w:rsidRDefault="001E207D" w:rsidP="001E207D">
      <w:pPr>
        <w:shd w:val="clear" w:color="auto" w:fill="FFFFFF"/>
        <w:spacing w:before="180" w:after="180"/>
        <w:rPr>
          <w:color w:val="434343"/>
          <w:sz w:val="22"/>
          <w:szCs w:val="22"/>
        </w:rPr>
      </w:pPr>
      <w:r w:rsidRPr="005D16FC">
        <w:rPr>
          <w:b/>
          <w:color w:val="434343"/>
          <w:sz w:val="22"/>
          <w:szCs w:val="22"/>
        </w:rPr>
        <w:t>COLUMBUS, Ohio (AP 09/15/15)</w:t>
      </w:r>
      <w:r w:rsidRPr="005D16FC">
        <w:rPr>
          <w:color w:val="434343"/>
          <w:sz w:val="22"/>
          <w:szCs w:val="22"/>
        </w:rPr>
        <w:t xml:space="preserve"> - A central Ohio grand jury has charged a mother with </w:t>
      </w:r>
      <w:r w:rsidRPr="005D16FC">
        <w:rPr>
          <w:b/>
          <w:color w:val="434343"/>
          <w:sz w:val="22"/>
          <w:szCs w:val="22"/>
        </w:rPr>
        <w:t>involuntary manslaughter and child endangering</w:t>
      </w:r>
      <w:r w:rsidRPr="005D16FC">
        <w:rPr>
          <w:color w:val="434343"/>
          <w:sz w:val="22"/>
          <w:szCs w:val="22"/>
        </w:rPr>
        <w:t xml:space="preserve"> after her </w:t>
      </w:r>
      <w:r w:rsidRPr="005D16FC">
        <w:rPr>
          <w:b/>
          <w:color w:val="434343"/>
          <w:sz w:val="22"/>
          <w:szCs w:val="22"/>
        </w:rPr>
        <w:t>14-month-old daughter died from ingesting heroin.</w:t>
      </w:r>
      <w:r w:rsidRPr="005D16FC">
        <w:rPr>
          <w:color w:val="434343"/>
          <w:sz w:val="22"/>
          <w:szCs w:val="22"/>
        </w:rPr>
        <w:t xml:space="preserve">  Franklin County prosecutor Ron O'Brien announced that the grand jury indicted 31-year-old Erica Maria Barley in the death of daughter Annabella Sagstetter.</w:t>
      </w:r>
    </w:p>
    <w:p w14:paraId="24ED3F45" w14:textId="77777777" w:rsidR="001E207D" w:rsidRDefault="001E207D" w:rsidP="001E207D">
      <w:pPr>
        <w:shd w:val="clear" w:color="auto" w:fill="FFFFFF"/>
        <w:spacing w:before="180" w:after="180"/>
        <w:rPr>
          <w:color w:val="434343"/>
          <w:sz w:val="22"/>
          <w:szCs w:val="22"/>
        </w:rPr>
      </w:pPr>
      <w:r w:rsidRPr="005D16FC">
        <w:rPr>
          <w:color w:val="434343"/>
          <w:sz w:val="22"/>
          <w:szCs w:val="22"/>
        </w:rPr>
        <w:t xml:space="preserve">O'Brien said the toddler died May 27 when her </w:t>
      </w:r>
      <w:r>
        <w:rPr>
          <w:b/>
          <w:color w:val="434343"/>
          <w:sz w:val="22"/>
          <w:szCs w:val="22"/>
        </w:rPr>
        <w:t>mother took her to a</w:t>
      </w:r>
      <w:r w:rsidRPr="005D16FC">
        <w:rPr>
          <w:b/>
          <w:color w:val="434343"/>
          <w:sz w:val="22"/>
          <w:szCs w:val="22"/>
        </w:rPr>
        <w:t xml:space="preserve"> "drug house" in Columbus and the child ingested heroin laced with fentanyl,</w:t>
      </w:r>
      <w:r w:rsidRPr="005D16FC">
        <w:rPr>
          <w:color w:val="434343"/>
          <w:sz w:val="22"/>
          <w:szCs w:val="22"/>
        </w:rPr>
        <w:t xml:space="preserve"> a powerful painkiller.  If convicted, Barley faces up to 11 years in prison. </w:t>
      </w:r>
    </w:p>
    <w:p w14:paraId="3CA10E36" w14:textId="77777777" w:rsidR="001E207D" w:rsidRDefault="001E207D" w:rsidP="001E207D">
      <w:pPr>
        <w:shd w:val="clear" w:color="auto" w:fill="F3F3F3"/>
        <w:textAlignment w:val="baseline"/>
        <w:rPr>
          <w:color w:val="000000"/>
          <w:sz w:val="22"/>
          <w:szCs w:val="22"/>
        </w:rPr>
      </w:pPr>
      <w:r w:rsidRPr="00D72C01">
        <w:rPr>
          <w:b/>
          <w:color w:val="000000"/>
          <w:sz w:val="22"/>
          <w:szCs w:val="22"/>
        </w:rPr>
        <w:t>COLLINGDALE, Pa</w:t>
      </w:r>
      <w:r w:rsidRPr="00D72C01">
        <w:rPr>
          <w:color w:val="000000"/>
          <w:sz w:val="22"/>
          <w:szCs w:val="22"/>
        </w:rPr>
        <w:t xml:space="preserve">. – 11/09/12 </w:t>
      </w:r>
      <w:r>
        <w:rPr>
          <w:color w:val="000000"/>
          <w:sz w:val="22"/>
          <w:szCs w:val="22"/>
        </w:rPr>
        <w:t>-</w:t>
      </w:r>
      <w:r w:rsidRPr="00D72C01">
        <w:rPr>
          <w:color w:val="000000"/>
          <w:sz w:val="22"/>
          <w:szCs w:val="22"/>
        </w:rPr>
        <w:t xml:space="preserve"> </w:t>
      </w:r>
      <w:r w:rsidRPr="00D72C01">
        <w:rPr>
          <w:color w:val="000000"/>
          <w:sz w:val="22"/>
          <w:szCs w:val="22"/>
          <w:shd w:val="clear" w:color="auto" w:fill="F3F3F3"/>
        </w:rPr>
        <w:t>The mother of a baby who died after ingesting heroin has been charged with murder in her son's death.</w:t>
      </w:r>
      <w:r>
        <w:rPr>
          <w:color w:val="000000"/>
          <w:sz w:val="22"/>
          <w:szCs w:val="22"/>
          <w:shd w:val="clear" w:color="auto" w:fill="F3F3F3"/>
        </w:rPr>
        <w:t xml:space="preserve">  </w:t>
      </w:r>
      <w:r w:rsidRPr="00D72C01">
        <w:rPr>
          <w:color w:val="000000"/>
          <w:sz w:val="22"/>
          <w:szCs w:val="22"/>
        </w:rPr>
        <w:t>Christine Rivero, 29, of Collingdale, Delaware County, is charged with murder in the death of 11-month-old Niccolo Varner.</w:t>
      </w:r>
      <w:r>
        <w:rPr>
          <w:color w:val="000000"/>
          <w:sz w:val="22"/>
          <w:szCs w:val="22"/>
        </w:rPr>
        <w:t xml:space="preserve">  </w:t>
      </w:r>
      <w:r w:rsidRPr="00D72C01">
        <w:rPr>
          <w:color w:val="000000"/>
          <w:sz w:val="22"/>
          <w:szCs w:val="22"/>
        </w:rPr>
        <w:t>Toxicology reports revealed that the baby died because he ingested heroin</w:t>
      </w:r>
      <w:r>
        <w:rPr>
          <w:color w:val="000000"/>
          <w:sz w:val="22"/>
          <w:szCs w:val="22"/>
        </w:rPr>
        <w:t>.</w:t>
      </w:r>
    </w:p>
    <w:p w14:paraId="09AB06C9" w14:textId="77777777" w:rsidR="001E207D" w:rsidRPr="00D72C01" w:rsidRDefault="001E207D" w:rsidP="001E207D">
      <w:pPr>
        <w:shd w:val="clear" w:color="auto" w:fill="F3F3F3"/>
        <w:textAlignment w:val="baseline"/>
        <w:rPr>
          <w:color w:val="000000"/>
          <w:sz w:val="22"/>
          <w:szCs w:val="22"/>
        </w:rPr>
      </w:pPr>
    </w:p>
    <w:p w14:paraId="01300658" w14:textId="77777777" w:rsidR="001E207D" w:rsidRPr="00D72C01" w:rsidRDefault="001E207D" w:rsidP="001E207D">
      <w:pPr>
        <w:shd w:val="clear" w:color="auto" w:fill="F3F3F3"/>
        <w:spacing w:after="240"/>
        <w:textAlignment w:val="baseline"/>
        <w:rPr>
          <w:color w:val="000000"/>
          <w:sz w:val="22"/>
          <w:szCs w:val="22"/>
        </w:rPr>
      </w:pPr>
      <w:r w:rsidRPr="00D72C01">
        <w:rPr>
          <w:color w:val="000000"/>
          <w:sz w:val="22"/>
          <w:szCs w:val="22"/>
        </w:rPr>
        <w:t>According to police, Rivero initially told them she put the boy in the bath with his 5-year-old brother before he died.</w:t>
      </w:r>
      <w:r>
        <w:rPr>
          <w:color w:val="000000"/>
          <w:sz w:val="22"/>
          <w:szCs w:val="22"/>
        </w:rPr>
        <w:t xml:space="preserve">  </w:t>
      </w:r>
      <w:r w:rsidRPr="00D72C01">
        <w:rPr>
          <w:color w:val="000000"/>
          <w:sz w:val="22"/>
          <w:szCs w:val="22"/>
        </w:rPr>
        <w:t>Later, however, she allegedly admitted to leaving the children unattended to meet with friends to do heroin.</w:t>
      </w:r>
      <w:r>
        <w:rPr>
          <w:color w:val="000000"/>
          <w:sz w:val="22"/>
          <w:szCs w:val="22"/>
        </w:rPr>
        <w:t xml:space="preserve">  </w:t>
      </w:r>
      <w:r w:rsidRPr="00D72C01">
        <w:rPr>
          <w:color w:val="000000"/>
          <w:sz w:val="22"/>
          <w:szCs w:val="22"/>
        </w:rPr>
        <w:t>She returned to the house when the five-year-old started screaming that Niccolo had fallen in the tub.</w:t>
      </w:r>
    </w:p>
    <w:p w14:paraId="2A700FB9" w14:textId="77777777" w:rsidR="001E207D" w:rsidRPr="00D72C01" w:rsidRDefault="001E207D" w:rsidP="001E207D">
      <w:pPr>
        <w:shd w:val="clear" w:color="auto" w:fill="F3F3F3"/>
        <w:spacing w:after="240"/>
        <w:textAlignment w:val="baseline"/>
        <w:rPr>
          <w:color w:val="000000"/>
          <w:sz w:val="22"/>
          <w:szCs w:val="22"/>
        </w:rPr>
      </w:pPr>
      <w:r w:rsidRPr="00D72C01">
        <w:rPr>
          <w:color w:val="000000"/>
          <w:sz w:val="22"/>
          <w:szCs w:val="22"/>
        </w:rPr>
        <w:t>Investigators initially thought the baby hit his head and drowned. But, since they found drug paraphernalia in the house, the coroner ordered toxicology tests.</w:t>
      </w:r>
      <w:r>
        <w:rPr>
          <w:color w:val="000000"/>
          <w:sz w:val="22"/>
          <w:szCs w:val="22"/>
        </w:rPr>
        <w:t xml:space="preserve">  </w:t>
      </w:r>
      <w:r w:rsidRPr="00D72C01">
        <w:rPr>
          <w:color w:val="000000"/>
          <w:sz w:val="22"/>
          <w:szCs w:val="22"/>
        </w:rPr>
        <w:t>On Tuesday, he ruled that the child had died of acute heroin intoxication.</w:t>
      </w:r>
    </w:p>
    <w:p w14:paraId="2817F710" w14:textId="77777777" w:rsidR="001E207D" w:rsidRDefault="001E207D" w:rsidP="001E207D">
      <w:pPr>
        <w:shd w:val="clear" w:color="auto" w:fill="F3F3F3"/>
        <w:spacing w:after="240"/>
        <w:textAlignment w:val="baseline"/>
        <w:rPr>
          <w:color w:val="000000"/>
          <w:sz w:val="22"/>
          <w:szCs w:val="22"/>
        </w:rPr>
      </w:pPr>
      <w:r w:rsidRPr="00D72C01">
        <w:rPr>
          <w:color w:val="000000"/>
          <w:sz w:val="22"/>
          <w:szCs w:val="22"/>
        </w:rPr>
        <w:t>"We cannot, at this point in time, explain how the child ingested that level of heroin into his system, or whether he was given heroin directly by the mother," said Delaware County D.A. Jack Whelan.</w:t>
      </w:r>
      <w:r>
        <w:rPr>
          <w:color w:val="000000"/>
          <w:sz w:val="22"/>
          <w:szCs w:val="22"/>
        </w:rPr>
        <w:t xml:space="preserve">  </w:t>
      </w:r>
    </w:p>
    <w:p w14:paraId="3A6DF166" w14:textId="77777777" w:rsidR="001E207D" w:rsidRPr="00D72C01" w:rsidRDefault="001E207D" w:rsidP="001E207D">
      <w:pPr>
        <w:shd w:val="clear" w:color="auto" w:fill="F3F3F3"/>
        <w:spacing w:after="240"/>
        <w:textAlignment w:val="baseline"/>
        <w:rPr>
          <w:b/>
          <w:color w:val="000000"/>
          <w:sz w:val="22"/>
          <w:szCs w:val="22"/>
        </w:rPr>
      </w:pPr>
      <w:r w:rsidRPr="00D72C01">
        <w:rPr>
          <w:color w:val="000000"/>
          <w:sz w:val="22"/>
          <w:szCs w:val="22"/>
        </w:rPr>
        <w:t xml:space="preserve">Rivero is being held without bail on charges of </w:t>
      </w:r>
      <w:r w:rsidRPr="00D72C01">
        <w:rPr>
          <w:b/>
          <w:color w:val="000000"/>
          <w:sz w:val="22"/>
          <w:szCs w:val="22"/>
        </w:rPr>
        <w:t>third-degree murder, criminal homicide and involuntary manslaughter.</w:t>
      </w:r>
    </w:p>
    <w:p w14:paraId="26D2AA50" w14:textId="77777777" w:rsidR="001E207D" w:rsidRPr="005D16FC" w:rsidRDefault="001E207D" w:rsidP="001E207D">
      <w:pPr>
        <w:shd w:val="clear" w:color="auto" w:fill="FFFFFF"/>
        <w:spacing w:before="180" w:after="180"/>
        <w:rPr>
          <w:color w:val="434343"/>
          <w:sz w:val="22"/>
          <w:szCs w:val="22"/>
        </w:rPr>
      </w:pPr>
    </w:p>
    <w:p w14:paraId="7ADC8F88" w14:textId="77777777" w:rsidR="001E207D" w:rsidRDefault="001E207D" w:rsidP="001E207D">
      <w:pPr>
        <w:pStyle w:val="NormalWeb"/>
        <w:shd w:val="clear" w:color="auto" w:fill="FFFFFF"/>
        <w:spacing w:after="0"/>
        <w:textAlignment w:val="baseline"/>
        <w:rPr>
          <w:sz w:val="22"/>
          <w:szCs w:val="22"/>
        </w:rPr>
      </w:pPr>
      <w:r>
        <w:rPr>
          <w:b/>
          <w:sz w:val="22"/>
          <w:szCs w:val="22"/>
        </w:rPr>
        <w:t xml:space="preserve">NEWS ARTICLE - </w:t>
      </w:r>
      <w:r w:rsidRPr="00D72C01">
        <w:rPr>
          <w:b/>
          <w:sz w:val="22"/>
          <w:szCs w:val="22"/>
        </w:rPr>
        <w:t>Pregnant</w:t>
      </w:r>
      <w:r w:rsidRPr="00D72C01">
        <w:rPr>
          <w:rStyle w:val="apple-converted-space"/>
          <w:sz w:val="22"/>
          <w:szCs w:val="22"/>
        </w:rPr>
        <w:t> </w:t>
      </w:r>
      <w:hyperlink r:id="rId4" w:tgtFrame="_blank" w:history="1">
        <w:r w:rsidRPr="00D72C01">
          <w:rPr>
            <w:rStyle w:val="Hyperlink"/>
            <w:b/>
            <w:color w:val="auto"/>
            <w:sz w:val="22"/>
            <w:szCs w:val="22"/>
            <w:bdr w:val="none" w:sz="0" w:space="0" w:color="auto" w:frame="1"/>
          </w:rPr>
          <w:t>drug-addicted woman</w:t>
        </w:r>
      </w:hyperlink>
      <w:r w:rsidRPr="00D72C01">
        <w:rPr>
          <w:b/>
          <w:sz w:val="22"/>
          <w:szCs w:val="22"/>
        </w:rPr>
        <w:t> will soon have better treatment options in Ohio.</w:t>
      </w:r>
    </w:p>
    <w:p w14:paraId="7A7B57C1" w14:textId="77777777" w:rsidR="001E207D" w:rsidRPr="00D72C01" w:rsidRDefault="001E207D" w:rsidP="001E207D">
      <w:pPr>
        <w:pStyle w:val="NormalWeb"/>
        <w:shd w:val="clear" w:color="auto" w:fill="FFFFFF"/>
        <w:spacing w:after="225"/>
        <w:textAlignment w:val="baseline"/>
        <w:rPr>
          <w:sz w:val="22"/>
          <w:szCs w:val="22"/>
        </w:rPr>
      </w:pPr>
      <w:r w:rsidRPr="00D72C01">
        <w:rPr>
          <w:sz w:val="22"/>
          <w:szCs w:val="22"/>
        </w:rPr>
        <w:t>In the past, pregnant mothers with addiction to substances were afraid to seek treatment because they risked giving up their child.</w:t>
      </w:r>
    </w:p>
    <w:p w14:paraId="68E270FC" w14:textId="77777777" w:rsidR="001E207D" w:rsidRDefault="001E207D" w:rsidP="001E207D">
      <w:pPr>
        <w:pStyle w:val="NormalWeb"/>
        <w:shd w:val="clear" w:color="auto" w:fill="FFFFFF"/>
        <w:spacing w:after="0"/>
        <w:textAlignment w:val="baseline"/>
        <w:rPr>
          <w:color w:val="48444C"/>
          <w:sz w:val="22"/>
          <w:szCs w:val="22"/>
        </w:rPr>
      </w:pPr>
      <w:r w:rsidRPr="00D72C01">
        <w:rPr>
          <w:sz w:val="22"/>
          <w:szCs w:val="22"/>
        </w:rPr>
        <w:t>Now, the</w:t>
      </w:r>
      <w:hyperlink r:id="rId5" w:tgtFrame="_blank" w:history="1">
        <w:r w:rsidRPr="00D72C01">
          <w:rPr>
            <w:rStyle w:val="apple-converted-space"/>
            <w:sz w:val="22"/>
            <w:szCs w:val="22"/>
            <w:bdr w:val="none" w:sz="0" w:space="0" w:color="auto" w:frame="1"/>
          </w:rPr>
          <w:t> </w:t>
        </w:r>
        <w:r w:rsidRPr="00D72C01">
          <w:rPr>
            <w:rStyle w:val="Hyperlink"/>
            <w:color w:val="auto"/>
            <w:sz w:val="22"/>
            <w:szCs w:val="22"/>
            <w:bdr w:val="none" w:sz="0" w:space="0" w:color="auto" w:frame="1"/>
          </w:rPr>
          <w:t>new bipartisan bill</w:t>
        </w:r>
      </w:hyperlink>
      <w:r w:rsidRPr="00D72C01">
        <w:rPr>
          <w:rStyle w:val="apple-converted-space"/>
          <w:sz w:val="22"/>
          <w:szCs w:val="22"/>
        </w:rPr>
        <w:t> </w:t>
      </w:r>
      <w:r w:rsidRPr="00D72C01">
        <w:rPr>
          <w:sz w:val="22"/>
          <w:szCs w:val="22"/>
        </w:rPr>
        <w:t>dubbed “Maiden’s Law” intends to encourage expectant mothers who are suffering from substance abuse to seek treatment without this fear.</w:t>
      </w:r>
      <w:r>
        <w:rPr>
          <w:sz w:val="22"/>
          <w:szCs w:val="22"/>
        </w:rPr>
        <w:t xml:space="preserve">  </w:t>
      </w:r>
      <w:r w:rsidRPr="00D72C01">
        <w:rPr>
          <w:sz w:val="22"/>
          <w:szCs w:val="22"/>
        </w:rPr>
        <w:t>The bill hopes to give expectant mothers a chance to fight their addiction and</w:t>
      </w:r>
      <w:r w:rsidRPr="00D72C01">
        <w:rPr>
          <w:rStyle w:val="apple-converted-space"/>
          <w:sz w:val="22"/>
          <w:szCs w:val="22"/>
        </w:rPr>
        <w:t> </w:t>
      </w:r>
      <w:hyperlink r:id="rId6" w:tgtFrame="_blank" w:history="1">
        <w:r w:rsidRPr="00D72C01">
          <w:rPr>
            <w:rStyle w:val="Hyperlink"/>
            <w:color w:val="auto"/>
            <w:sz w:val="22"/>
            <w:szCs w:val="22"/>
            <w:bdr w:val="none" w:sz="0" w:space="0" w:color="auto" w:frame="1"/>
          </w:rPr>
          <w:t>succeed in recovery</w:t>
        </w:r>
      </w:hyperlink>
      <w:r w:rsidRPr="00D72C01">
        <w:rPr>
          <w:color w:val="48444C"/>
          <w:sz w:val="22"/>
          <w:szCs w:val="22"/>
        </w:rPr>
        <w:t>. The bill will open an amnesty window for pregnant woman less than 20 weeks to get treatment without fear or being reported to Ohio’s Children’s Services.</w:t>
      </w:r>
    </w:p>
    <w:p w14:paraId="521566B6" w14:textId="77777777" w:rsidR="001E207D" w:rsidRPr="00D72C01" w:rsidRDefault="001E207D" w:rsidP="001E207D">
      <w:pPr>
        <w:pStyle w:val="NormalWeb"/>
        <w:shd w:val="clear" w:color="auto" w:fill="FFFFFF"/>
        <w:spacing w:after="0"/>
        <w:textAlignment w:val="baseline"/>
        <w:rPr>
          <w:color w:val="48444C"/>
          <w:sz w:val="22"/>
          <w:szCs w:val="22"/>
        </w:rPr>
      </w:pPr>
    </w:p>
    <w:p w14:paraId="1A1234ED" w14:textId="77777777" w:rsidR="001E207D" w:rsidRPr="00D72C01" w:rsidRDefault="001E207D" w:rsidP="001E207D">
      <w:pPr>
        <w:pStyle w:val="NormalWeb"/>
        <w:shd w:val="clear" w:color="auto" w:fill="FFFFFF"/>
        <w:spacing w:after="225"/>
        <w:textAlignment w:val="baseline"/>
        <w:rPr>
          <w:color w:val="48444C"/>
          <w:sz w:val="22"/>
          <w:szCs w:val="22"/>
        </w:rPr>
      </w:pPr>
      <w:r w:rsidRPr="00D72C01">
        <w:rPr>
          <w:color w:val="48444C"/>
          <w:sz w:val="22"/>
          <w:szCs w:val="22"/>
        </w:rPr>
        <w:t>After 20 weeks, a judge will determine if the expectant mother can continue the treatment program.</w:t>
      </w:r>
      <w:r>
        <w:rPr>
          <w:color w:val="48444C"/>
          <w:sz w:val="22"/>
          <w:szCs w:val="22"/>
        </w:rPr>
        <w:t xml:space="preserve">  </w:t>
      </w:r>
      <w:r w:rsidRPr="00D72C01">
        <w:rPr>
          <w:color w:val="48444C"/>
          <w:sz w:val="22"/>
          <w:szCs w:val="22"/>
        </w:rPr>
        <w:t>While there are many addiction programs and medical treatment programs in the state, doctors are mandated to report cases to authorities. That is an issue that Representative Sean O’ Brien states is costing lives.</w:t>
      </w:r>
    </w:p>
    <w:p w14:paraId="478535A6" w14:textId="77777777" w:rsidR="001E207D" w:rsidRDefault="001E207D" w:rsidP="001E207D">
      <w:pPr>
        <w:pStyle w:val="NormalWeb"/>
        <w:shd w:val="clear" w:color="auto" w:fill="FFFFFF"/>
        <w:spacing w:after="0"/>
        <w:textAlignment w:val="baseline"/>
        <w:rPr>
          <w:rStyle w:val="Strong"/>
          <w:color w:val="48444C"/>
          <w:sz w:val="22"/>
          <w:szCs w:val="22"/>
          <w:bdr w:val="none" w:sz="0" w:space="0" w:color="auto" w:frame="1"/>
        </w:rPr>
      </w:pPr>
      <w:r w:rsidRPr="00D72C01">
        <w:rPr>
          <w:rStyle w:val="Strong"/>
          <w:color w:val="48444C"/>
          <w:sz w:val="22"/>
          <w:szCs w:val="22"/>
          <w:bdr w:val="none" w:sz="0" w:space="0" w:color="auto" w:frame="1"/>
        </w:rPr>
        <w:t>“When we look at what’s going on across the state with the infant mortality rate, we rank so high,”</w:t>
      </w:r>
      <w:r w:rsidRPr="00D72C01">
        <w:rPr>
          <w:rStyle w:val="apple-converted-space"/>
          <w:color w:val="48444C"/>
          <w:sz w:val="22"/>
          <w:szCs w:val="22"/>
          <w:bdr w:val="none" w:sz="0" w:space="0" w:color="auto" w:frame="1"/>
        </w:rPr>
        <w:t> </w:t>
      </w:r>
      <w:r w:rsidRPr="00D72C01">
        <w:rPr>
          <w:color w:val="48444C"/>
          <w:sz w:val="22"/>
          <w:szCs w:val="22"/>
        </w:rPr>
        <w:t>O’Brien said.</w:t>
      </w:r>
      <w:r w:rsidRPr="00D72C01">
        <w:rPr>
          <w:rStyle w:val="apple-converted-space"/>
          <w:color w:val="48444C"/>
          <w:sz w:val="22"/>
          <w:szCs w:val="22"/>
          <w:bdr w:val="none" w:sz="0" w:space="0" w:color="auto" w:frame="1"/>
        </w:rPr>
        <w:t> </w:t>
      </w:r>
      <w:r w:rsidRPr="00D72C01">
        <w:rPr>
          <w:rStyle w:val="Strong"/>
          <w:color w:val="48444C"/>
          <w:sz w:val="22"/>
          <w:szCs w:val="22"/>
          <w:bdr w:val="none" w:sz="0" w:space="0" w:color="auto" w:frame="1"/>
        </w:rPr>
        <w:t>“That’s unacceptable, we’ve got to make changes, and we can’t prosecute our way out of this.”</w:t>
      </w:r>
    </w:p>
    <w:p w14:paraId="5C67FB11" w14:textId="77777777" w:rsidR="001E207D" w:rsidRPr="00D72C01" w:rsidRDefault="001E207D" w:rsidP="001E207D">
      <w:pPr>
        <w:pStyle w:val="NormalWeb"/>
        <w:shd w:val="clear" w:color="auto" w:fill="FFFFFF"/>
        <w:spacing w:after="0"/>
        <w:textAlignment w:val="baseline"/>
        <w:rPr>
          <w:color w:val="48444C"/>
          <w:sz w:val="22"/>
          <w:szCs w:val="22"/>
        </w:rPr>
      </w:pPr>
    </w:p>
    <w:p w14:paraId="1C17AC3F" w14:textId="77777777" w:rsidR="001E207D" w:rsidRDefault="001E207D" w:rsidP="001E207D">
      <w:pPr>
        <w:pStyle w:val="NormalWeb"/>
        <w:shd w:val="clear" w:color="auto" w:fill="FFFFFF"/>
        <w:spacing w:after="0"/>
        <w:textAlignment w:val="baseline"/>
        <w:rPr>
          <w:sz w:val="22"/>
          <w:szCs w:val="22"/>
        </w:rPr>
      </w:pPr>
      <w:r w:rsidRPr="00D72C01">
        <w:rPr>
          <w:sz w:val="22"/>
          <w:szCs w:val="22"/>
        </w:rPr>
        <w:t>Obrien goal is to get mothers and children the best</w:t>
      </w:r>
      <w:r w:rsidRPr="00D72C01">
        <w:rPr>
          <w:rStyle w:val="apple-converted-space"/>
          <w:sz w:val="22"/>
          <w:szCs w:val="22"/>
        </w:rPr>
        <w:t> </w:t>
      </w:r>
      <w:hyperlink r:id="rId7" w:tgtFrame="_blank" w:history="1">
        <w:r w:rsidRPr="00D72C01">
          <w:rPr>
            <w:rStyle w:val="Hyperlink"/>
            <w:color w:val="auto"/>
            <w:sz w:val="22"/>
            <w:szCs w:val="22"/>
            <w:bdr w:val="none" w:sz="0" w:space="0" w:color="auto" w:frame="1"/>
          </w:rPr>
          <w:t>pre-natal care</w:t>
        </w:r>
      </w:hyperlink>
      <w:r w:rsidRPr="00D72C01">
        <w:rPr>
          <w:rStyle w:val="apple-converted-space"/>
          <w:sz w:val="22"/>
          <w:szCs w:val="22"/>
        </w:rPr>
        <w:t> </w:t>
      </w:r>
      <w:r w:rsidRPr="00D72C01">
        <w:rPr>
          <w:sz w:val="22"/>
          <w:szCs w:val="22"/>
        </w:rPr>
        <w:t>possible and reduce their fear of being criminalized. By reducing this fear, hopefully their drug addiction won’t stop them from seeking treatment.</w:t>
      </w:r>
      <w:r>
        <w:rPr>
          <w:sz w:val="22"/>
          <w:szCs w:val="22"/>
        </w:rPr>
        <w:t xml:space="preserve">  </w:t>
      </w:r>
      <w:r w:rsidRPr="00D72C01">
        <w:rPr>
          <w:sz w:val="22"/>
          <w:szCs w:val="22"/>
        </w:rPr>
        <w:t>The amnesty plan will ensure that</w:t>
      </w:r>
      <w:r w:rsidRPr="00D72C01">
        <w:rPr>
          <w:rStyle w:val="apple-converted-space"/>
          <w:sz w:val="22"/>
          <w:szCs w:val="22"/>
        </w:rPr>
        <w:t> </w:t>
      </w:r>
      <w:hyperlink r:id="rId8" w:tgtFrame="_blank" w:history="1">
        <w:r w:rsidRPr="00D72C01">
          <w:rPr>
            <w:rStyle w:val="Hyperlink"/>
            <w:color w:val="auto"/>
            <w:sz w:val="22"/>
            <w:szCs w:val="22"/>
            <w:bdr w:val="none" w:sz="0" w:space="0" w:color="auto" w:frame="1"/>
          </w:rPr>
          <w:t>mothers who struggle</w:t>
        </w:r>
        <w:r w:rsidRPr="00D72C01">
          <w:rPr>
            <w:rStyle w:val="apple-converted-space"/>
            <w:sz w:val="22"/>
            <w:szCs w:val="22"/>
            <w:bdr w:val="none" w:sz="0" w:space="0" w:color="auto" w:frame="1"/>
          </w:rPr>
          <w:t> </w:t>
        </w:r>
      </w:hyperlink>
      <w:r w:rsidRPr="00D72C01">
        <w:rPr>
          <w:sz w:val="22"/>
          <w:szCs w:val="22"/>
        </w:rPr>
        <w:t>with addiction get the treatment they need. Children Services will still retain the right to take custody of the child if there are any dangerous conditions found in the home.</w:t>
      </w:r>
    </w:p>
    <w:p w14:paraId="5337A408" w14:textId="77777777" w:rsidR="001E207D" w:rsidRPr="00D72C01" w:rsidRDefault="001E207D" w:rsidP="001E207D">
      <w:pPr>
        <w:pStyle w:val="NormalWeb"/>
        <w:shd w:val="clear" w:color="auto" w:fill="FFFFFF"/>
        <w:spacing w:after="0"/>
        <w:textAlignment w:val="baseline"/>
        <w:rPr>
          <w:sz w:val="22"/>
          <w:szCs w:val="22"/>
        </w:rPr>
      </w:pPr>
    </w:p>
    <w:p w14:paraId="189CBB1F" w14:textId="77777777" w:rsidR="001E207D" w:rsidRDefault="001E207D" w:rsidP="001E207D">
      <w:pPr>
        <w:pStyle w:val="NormalWeb"/>
        <w:shd w:val="clear" w:color="auto" w:fill="FFFFFF"/>
        <w:spacing w:after="0"/>
        <w:textAlignment w:val="baseline"/>
        <w:rPr>
          <w:sz w:val="22"/>
          <w:szCs w:val="22"/>
        </w:rPr>
      </w:pPr>
      <w:r w:rsidRPr="00D72C01">
        <w:rPr>
          <w:sz w:val="22"/>
          <w:szCs w:val="22"/>
        </w:rPr>
        <w:t>While, states like Ohio are easing up on their policies, states like Tennessee have gotten stricter.  Last year, a</w:t>
      </w:r>
      <w:r w:rsidRPr="00D72C01">
        <w:rPr>
          <w:rStyle w:val="apple-converted-space"/>
          <w:sz w:val="22"/>
          <w:szCs w:val="22"/>
        </w:rPr>
        <w:t> </w:t>
      </w:r>
      <w:hyperlink r:id="rId9" w:tgtFrame="_blank" w:history="1">
        <w:r w:rsidRPr="00D72C01">
          <w:rPr>
            <w:rStyle w:val="Hyperlink"/>
            <w:color w:val="auto"/>
            <w:sz w:val="22"/>
            <w:szCs w:val="22"/>
            <w:bdr w:val="none" w:sz="0" w:space="0" w:color="auto" w:frame="1"/>
          </w:rPr>
          <w:t>bill signed</w:t>
        </w:r>
      </w:hyperlink>
      <w:r w:rsidRPr="00D72C01">
        <w:rPr>
          <w:rStyle w:val="apple-converted-space"/>
          <w:sz w:val="22"/>
          <w:szCs w:val="22"/>
        </w:rPr>
        <w:t> </w:t>
      </w:r>
      <w:r w:rsidRPr="00D72C01">
        <w:rPr>
          <w:sz w:val="22"/>
          <w:szCs w:val="22"/>
        </w:rPr>
        <w:t>by Gov. Bill Haslam enabled prosecutors to charge</w:t>
      </w:r>
      <w:r w:rsidRPr="00D72C01">
        <w:rPr>
          <w:rStyle w:val="apple-converted-space"/>
          <w:sz w:val="22"/>
          <w:szCs w:val="22"/>
        </w:rPr>
        <w:t> </w:t>
      </w:r>
      <w:hyperlink r:id="rId10" w:tgtFrame="_blank" w:history="1">
        <w:r w:rsidRPr="00D72C01">
          <w:rPr>
            <w:rStyle w:val="Hyperlink"/>
            <w:color w:val="auto"/>
            <w:sz w:val="22"/>
            <w:szCs w:val="22"/>
            <w:bdr w:val="none" w:sz="0" w:space="0" w:color="auto" w:frame="1"/>
          </w:rPr>
          <w:t>expectant mothers</w:t>
        </w:r>
      </w:hyperlink>
      <w:r w:rsidRPr="00D72C01">
        <w:rPr>
          <w:sz w:val="22"/>
          <w:szCs w:val="22"/>
        </w:rPr>
        <w:t> with a crime as severe as aggravated assault, with a prison sentence up to 15 years, for using drugs during pregnancy if it harms a fetus or newborn.</w:t>
      </w:r>
      <w:r>
        <w:rPr>
          <w:sz w:val="22"/>
          <w:szCs w:val="22"/>
        </w:rPr>
        <w:t xml:space="preserve">  </w:t>
      </w:r>
      <w:r w:rsidRPr="00D72C01">
        <w:rPr>
          <w:sz w:val="22"/>
          <w:szCs w:val="22"/>
        </w:rPr>
        <w:t>Addicts often give birth to newborns with</w:t>
      </w:r>
      <w:r w:rsidRPr="00D72C01">
        <w:rPr>
          <w:rStyle w:val="apple-converted-space"/>
          <w:sz w:val="22"/>
          <w:szCs w:val="22"/>
        </w:rPr>
        <w:t> </w:t>
      </w:r>
      <w:hyperlink r:id="rId11" w:tgtFrame="_blank" w:history="1">
        <w:r w:rsidRPr="00D72C01">
          <w:rPr>
            <w:rStyle w:val="Hyperlink"/>
            <w:color w:val="auto"/>
            <w:sz w:val="22"/>
            <w:szCs w:val="22"/>
            <w:bdr w:val="none" w:sz="0" w:space="0" w:color="auto" w:frame="1"/>
          </w:rPr>
          <w:t>Neonatal Abstinence Syndrome</w:t>
        </w:r>
      </w:hyperlink>
      <w:r w:rsidRPr="00D72C01">
        <w:rPr>
          <w:rStyle w:val="apple-converted-space"/>
          <w:sz w:val="22"/>
          <w:szCs w:val="22"/>
        </w:rPr>
        <w:t> </w:t>
      </w:r>
      <w:r w:rsidRPr="00D72C01">
        <w:rPr>
          <w:sz w:val="22"/>
          <w:szCs w:val="22"/>
        </w:rPr>
        <w:t>(NAS). It develops in 55-94% of dr</w:t>
      </w:r>
      <w:r>
        <w:rPr>
          <w:sz w:val="22"/>
          <w:szCs w:val="22"/>
        </w:rPr>
        <w:t>ug-exposed infants and children.</w:t>
      </w:r>
    </w:p>
    <w:p w14:paraId="4FC36389" w14:textId="77777777" w:rsidR="001E207D" w:rsidRPr="00D72C01" w:rsidRDefault="001E207D" w:rsidP="001E207D">
      <w:pPr>
        <w:pStyle w:val="NormalWeb"/>
        <w:shd w:val="clear" w:color="auto" w:fill="FFFFFF"/>
        <w:spacing w:after="0"/>
        <w:textAlignment w:val="baseline"/>
        <w:rPr>
          <w:sz w:val="22"/>
          <w:szCs w:val="22"/>
        </w:rPr>
      </w:pPr>
    </w:p>
    <w:p w14:paraId="15CE5F5B" w14:textId="77777777" w:rsidR="001E207D" w:rsidRDefault="001E207D" w:rsidP="001E207D">
      <w:pPr>
        <w:pStyle w:val="NormalWeb"/>
        <w:shd w:val="clear" w:color="auto" w:fill="FFFFFF"/>
        <w:spacing w:after="0"/>
        <w:textAlignment w:val="baseline"/>
        <w:rPr>
          <w:sz w:val="22"/>
          <w:szCs w:val="22"/>
        </w:rPr>
      </w:pPr>
      <w:r w:rsidRPr="00D72C01">
        <w:rPr>
          <w:sz w:val="22"/>
          <w:szCs w:val="22"/>
        </w:rPr>
        <w:t>Tennessee leads the country with the</w:t>
      </w:r>
      <w:r w:rsidRPr="00D72C01">
        <w:rPr>
          <w:rStyle w:val="apple-converted-space"/>
          <w:sz w:val="22"/>
          <w:szCs w:val="22"/>
        </w:rPr>
        <w:t> </w:t>
      </w:r>
      <w:hyperlink r:id="rId12" w:tgtFrame="_blank" w:history="1">
        <w:r w:rsidRPr="00D72C01">
          <w:rPr>
            <w:rStyle w:val="Hyperlink"/>
            <w:color w:val="auto"/>
            <w:sz w:val="22"/>
            <w:szCs w:val="22"/>
            <w:bdr w:val="none" w:sz="0" w:space="0" w:color="auto" w:frame="1"/>
          </w:rPr>
          <w:t>highest rate of babies born</w:t>
        </w:r>
      </w:hyperlink>
      <w:r w:rsidRPr="00D72C01">
        <w:rPr>
          <w:rStyle w:val="apple-converted-space"/>
          <w:sz w:val="22"/>
          <w:szCs w:val="22"/>
        </w:rPr>
        <w:t> </w:t>
      </w:r>
      <w:r w:rsidRPr="00D72C01">
        <w:rPr>
          <w:sz w:val="22"/>
          <w:szCs w:val="22"/>
        </w:rPr>
        <w:t>with NAS and they have struggled to find a solution.</w:t>
      </w:r>
      <w:r>
        <w:rPr>
          <w:sz w:val="22"/>
          <w:szCs w:val="22"/>
        </w:rPr>
        <w:t xml:space="preserve">  </w:t>
      </w:r>
      <w:r w:rsidRPr="00D72C01">
        <w:rPr>
          <w:sz w:val="22"/>
          <w:szCs w:val="22"/>
        </w:rPr>
        <w:t>Tennessee has seen the amount of babies born with drug dependency climb to </w:t>
      </w:r>
      <w:r w:rsidRPr="00D72C01">
        <w:rPr>
          <w:rStyle w:val="Strong"/>
          <w:sz w:val="22"/>
          <w:szCs w:val="22"/>
          <w:bdr w:val="none" w:sz="0" w:space="0" w:color="auto" w:frame="1"/>
        </w:rPr>
        <w:t>973</w:t>
      </w:r>
      <w:r w:rsidRPr="00D72C01">
        <w:rPr>
          <w:rStyle w:val="apple-converted-space"/>
          <w:sz w:val="22"/>
          <w:szCs w:val="22"/>
        </w:rPr>
        <w:t> </w:t>
      </w:r>
      <w:r w:rsidRPr="00D72C01">
        <w:rPr>
          <w:sz w:val="22"/>
          <w:szCs w:val="22"/>
        </w:rPr>
        <w:t>in 2014 compared to</w:t>
      </w:r>
      <w:r w:rsidRPr="00D72C01">
        <w:rPr>
          <w:rStyle w:val="apple-converted-space"/>
          <w:sz w:val="22"/>
          <w:szCs w:val="22"/>
        </w:rPr>
        <w:t> </w:t>
      </w:r>
      <w:r w:rsidRPr="00D72C01">
        <w:rPr>
          <w:rStyle w:val="Strong"/>
          <w:sz w:val="22"/>
          <w:szCs w:val="22"/>
          <w:bdr w:val="none" w:sz="0" w:space="0" w:color="auto" w:frame="1"/>
        </w:rPr>
        <w:t>927</w:t>
      </w:r>
      <w:r w:rsidRPr="00D72C01">
        <w:rPr>
          <w:rStyle w:val="apple-converted-space"/>
          <w:sz w:val="22"/>
          <w:szCs w:val="22"/>
        </w:rPr>
        <w:t> </w:t>
      </w:r>
      <w:r w:rsidRPr="00D72C01">
        <w:rPr>
          <w:sz w:val="22"/>
          <w:szCs w:val="22"/>
        </w:rPr>
        <w:t>in 2013. Unfortunately, the numbers are predicted climb higher this year.</w:t>
      </w:r>
    </w:p>
    <w:p w14:paraId="292CDEB5" w14:textId="77777777" w:rsidR="001E207D" w:rsidRPr="00D72C01" w:rsidRDefault="001E207D" w:rsidP="001E207D">
      <w:pPr>
        <w:pStyle w:val="NormalWeb"/>
        <w:shd w:val="clear" w:color="auto" w:fill="FFFFFF"/>
        <w:spacing w:after="0"/>
        <w:textAlignment w:val="baseline"/>
        <w:rPr>
          <w:sz w:val="22"/>
          <w:szCs w:val="22"/>
        </w:rPr>
      </w:pPr>
    </w:p>
    <w:p w14:paraId="39688585" w14:textId="77777777" w:rsidR="001E207D" w:rsidRPr="00137C7D" w:rsidRDefault="001E207D" w:rsidP="001E207D">
      <w:pPr>
        <w:pStyle w:val="NormalWeb"/>
        <w:shd w:val="clear" w:color="auto" w:fill="FFFFFF"/>
        <w:spacing w:after="225"/>
        <w:textAlignment w:val="baseline"/>
        <w:rPr>
          <w:sz w:val="22"/>
          <w:szCs w:val="22"/>
        </w:rPr>
      </w:pPr>
      <w:r w:rsidRPr="00137C7D">
        <w:rPr>
          <w:sz w:val="22"/>
          <w:szCs w:val="22"/>
        </w:rPr>
        <w:t>Ohio is trying to divert from these tactics and focus on treatment.   The goal is to reduce the amount of mothers afraid to seek treatment and reduce the amount of infants being born with NAS.</w:t>
      </w:r>
    </w:p>
    <w:p w14:paraId="79D708E5" w14:textId="77777777" w:rsidR="001E207D" w:rsidRPr="00DE2B3A" w:rsidRDefault="001E207D" w:rsidP="001E207D">
      <w:pPr>
        <w:pStyle w:val="NormalWeb"/>
        <w:shd w:val="clear" w:color="auto" w:fill="FFFFFF"/>
        <w:spacing w:after="225"/>
        <w:textAlignment w:val="baseline"/>
        <w:rPr>
          <w:b/>
          <w:color w:val="48444C"/>
          <w:sz w:val="22"/>
          <w:szCs w:val="22"/>
        </w:rPr>
      </w:pPr>
      <w:r w:rsidRPr="006D1EE9">
        <w:rPr>
          <w:b/>
          <w:color w:val="48444C"/>
          <w:sz w:val="22"/>
          <w:szCs w:val="22"/>
        </w:rPr>
        <w:t>Now that you’ve read a few articles one of the questions you may have is:  Is there really any difference in culpability in poisoning your child with powerful addictive substances the addictive parent uses during pregnancy OR poisoning your child by failing to prevent them from having access to powerful addictive substances the addictive parent uses while caring for their child</w:t>
      </w:r>
      <w:r>
        <w:rPr>
          <w:b/>
          <w:color w:val="48444C"/>
          <w:sz w:val="22"/>
          <w:szCs w:val="22"/>
        </w:rPr>
        <w:t xml:space="preserve">.  </w:t>
      </w:r>
      <w:r w:rsidRPr="006D1EE9">
        <w:rPr>
          <w:b/>
          <w:color w:val="48444C"/>
          <w:sz w:val="22"/>
          <w:szCs w:val="22"/>
        </w:rPr>
        <w:t>If there is no difference – why does the state prosecute the parent when the child ingests drugs because of a failure to care – BUT – doesn’t want to criminalize the parents ingesting drugs during pregnancy that is transmitted directly to the child during pregnancy</w:t>
      </w:r>
      <w:r>
        <w:rPr>
          <w:b/>
          <w:color w:val="48444C"/>
          <w:sz w:val="22"/>
          <w:szCs w:val="22"/>
        </w:rPr>
        <w:t>.</w:t>
      </w:r>
    </w:p>
    <w:p w14:paraId="497D2144" w14:textId="77777777" w:rsidR="006D4D55" w:rsidRDefault="001E207D">
      <w:bookmarkStart w:id="0" w:name="_GoBack"/>
      <w:bookmarkEnd w:id="0"/>
    </w:p>
    <w:sectPr w:rsidR="006D4D55" w:rsidSect="008872D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07D"/>
    <w:rsid w:val="001E207D"/>
    <w:rsid w:val="00A12440"/>
    <w:rsid w:val="00C729C0"/>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6606BE7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E207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207D"/>
    <w:rPr>
      <w:strike w:val="0"/>
      <w:dstrike w:val="0"/>
      <w:color w:val="043873"/>
      <w:u w:val="none"/>
      <w:effect w:val="none"/>
    </w:rPr>
  </w:style>
  <w:style w:type="paragraph" w:styleId="NormalWeb">
    <w:name w:val="Normal (Web)"/>
    <w:basedOn w:val="Normal"/>
    <w:uiPriority w:val="99"/>
    <w:unhideWhenUsed/>
    <w:rsid w:val="001E207D"/>
    <w:pPr>
      <w:spacing w:after="192"/>
    </w:pPr>
  </w:style>
  <w:style w:type="character" w:customStyle="1" w:styleId="apple-converted-space">
    <w:name w:val="apple-converted-space"/>
    <w:basedOn w:val="DefaultParagraphFont"/>
    <w:rsid w:val="001E207D"/>
  </w:style>
  <w:style w:type="character" w:styleId="Strong">
    <w:name w:val="Strong"/>
    <w:basedOn w:val="DefaultParagraphFont"/>
    <w:uiPriority w:val="22"/>
    <w:qFormat/>
    <w:rsid w:val="001E20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www.orchidrecoverycenter.com/blog/neonatal-abstinence-syndrome-nas-on-the-rise-due-to-prescription-drug-abuse/" TargetMode="External"/><Relationship Id="rId12" Type="http://schemas.openxmlformats.org/officeDocument/2006/relationships/hyperlink" Target="http://www.tennessean.com/story/news/investigations/2014/06/13/drug-dependent-babies-challenge-doctors-politicians/10112813/"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http://www.orchidrecoverycenter.com/blog/advantages-of-womens-treatment-centers/" TargetMode="External"/><Relationship Id="rId5" Type="http://schemas.openxmlformats.org/officeDocument/2006/relationships/hyperlink" Target="http://www.wcpo.com/news/state/state-ohio/new-bill-aims-to-make-it-easier-for-drug-addicted-mothers-to-seek-treatment" TargetMode="External"/><Relationship Id="rId6" Type="http://schemas.openxmlformats.org/officeDocument/2006/relationships/hyperlink" Target="http://www.orchidrecoverycenter.com/drug-addiction/drug-addiction-recovery/" TargetMode="External"/><Relationship Id="rId7" Type="http://schemas.openxmlformats.org/officeDocument/2006/relationships/hyperlink" Target="http://www.orchidrecoverycenter.com/blog/babys-brain-drugs/" TargetMode="External"/><Relationship Id="rId8" Type="http://schemas.openxmlformats.org/officeDocument/2006/relationships/hyperlink" Target="http://www.orchidrecoverycenter.com/blog/pregnant-the-long-term-and-short-term-effects-of-prenatal-drug-abuse/" TargetMode="External"/><Relationship Id="rId9" Type="http://schemas.openxmlformats.org/officeDocument/2006/relationships/hyperlink" Target="http://www.usatoday.com/story/news/nation-now/2014/04/30/tennessee-criminalize-pregnant-drug-use/8502813/" TargetMode="External"/><Relationship Id="rId10" Type="http://schemas.openxmlformats.org/officeDocument/2006/relationships/hyperlink" Target="http://www.orchidrecoverycenter.com/blog/pregnant-mothers-get-jail-time-pros-c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1576</Words>
  <Characters>8984</Characters>
  <Application>Microsoft Macintosh Word</Application>
  <DocSecurity>0</DocSecurity>
  <Lines>74</Lines>
  <Paragraphs>21</Paragraphs>
  <ScaleCrop>false</ScaleCrop>
  <LinksUpToDate>false</LinksUpToDate>
  <CharactersWithSpaces>10539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2017-10-29T23:50:00Z</dcterms:created>
  <dcterms:modified xsi:type="dcterms:W3CDTF">2017-10-29T23:51:00Z</dcterms:modified>
</cp:coreProperties>
</file>